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Luleå kommunfullmäktige</w:t>
      </w:r>
    </w:p>
    <w:p>
      <w:pPr>
        <w:pStyle w:val="Heading1"/>
      </w:pPr>
      <w:r>
        <w:t xml:space="preserve">Snabbare bygglovsprocesser för fler bostäder</w:t>
      </w:r>
    </w:p>
    <w:p>
      <w:pPr>
        <w:spacing w:after="160" w:before="80"/>
      </w:pPr>
      <w:r>
        <w:rPr>
          <w:b/>
          <w:bCs/>
        </w:rPr>
        <w:t xml:space="preserve">Motionärer: </w:t>
      </w:r>
      <w:r>
        <w:t xml:space="preserve">Liberalerna i Luleå kommun</w:t>
      </w:r>
    </w:p>
    <w:p>
      <w:pPr>
        <w:pStyle w:val="Heading2"/>
      </w:pPr>
      <w:r>
        <w:t xml:space="preserve">Motivering</w:t>
      </w:r>
    </w:p>
    <w:p>
      <w:pPr>
        <w:spacing w:after="100"/>
      </w:pPr>
      <w:r>
        <w:t xml:space="preserve">Luleå har bostadsbrist trots industriell tillväxt. Genomsnittlig handläggningstid för bygglov är 18 veckor enligt kommunens statistik 2025. Långa tider hämmar både privata och kommunala byggprojekt. Enklare regler och digitala processer krävs för att möta behovet av 500 nya bostäder per år.</w:t>
      </w:r>
    </w:p>
    <w:p>
      <w:pPr>
        <w:pStyle w:val="Heading2"/>
      </w:pPr>
      <w:r>
        <w:t xml:space="preserve">Förslag till beslut</w:t>
      </w:r>
    </w:p>
    <w:p>
      <w:pPr>
        <w:spacing w:after="60"/>
      </w:pPr>
      <w:r>
        <w:t xml:space="preserve">Med anledning av ovanstående yrkar Liberalerna i Luleå kommun att kommunfullmäktige beslutar:</w:t>
      </w:r>
    </w:p>
    <w:p>
      <w:pPr>
        <w:spacing w:after="40"/>
      </w:pPr>
      <w:r>
        <w:rPr>
          <w:b/>
          <w:bCs/>
        </w:rPr>
        <w:t xml:space="preserve">1. </w:t>
      </w:r>
      <w:r>
        <w:t xml:space="preserve">Att kommunfullmäktige beslutar att införa digital ansökningsportal med automatisk granskning för enklare ärenden senast 2027.</w:t>
      </w:r>
    </w:p>
    <w:p>
      <w:pPr>
        <w:spacing w:after="40"/>
      </w:pPr>
      <w:r>
        <w:rPr>
          <w:b/>
          <w:bCs/>
        </w:rPr>
        <w:t xml:space="preserve">2. </w:t>
      </w:r>
      <w:r>
        <w:t xml:space="preserve">Att kommunfullmäktige beslutar att maxhandläggningstid för bygglov ska vara 10 veckor.</w:t>
      </w:r>
    </w:p>
    <w:p>
      <w:pPr>
        <w:spacing w:after="40"/>
      </w:pPr>
      <w:r>
        <w:rPr>
          <w:b/>
          <w:bCs/>
        </w:rPr>
        <w:t xml:space="preserve">3. </w:t>
      </w:r>
      <w:r>
        <w:t xml:space="preserve">Att kommunfullmäktige beslutar att tillsätta en bygglotsfunktion för större bostadsprojekt.</w:t>
      </w:r>
    </w:p>
    <w:p>
      <w:pPr>
        <w:spacing w:after="40"/>
      </w:pPr>
      <w:r>
        <w:rPr>
          <w:b/>
          <w:bCs/>
        </w:rPr>
        <w:t xml:space="preserve">4. </w:t>
      </w:r>
      <w:r>
        <w:t xml:space="preserve">Att kommunfullmäktige beslutar att årligen redovisa handläggningstider och antal beviljade bostäder.</w:t>
      </w:r>
    </w:p>
    <w:p>
      <w:pPr>
        <w:spacing w:before="360"/>
      </w:pPr>
    </w:p>
    <w:p>
      <w:r>
        <w:t xml:space="preserve">Luleå, 2026-07-14</w:t>
      </w:r>
    </w:p>
    <w:p>
      <w:pPr>
        <w:spacing w:before="160"/>
      </w:pPr>
      <w:r>
        <w:t xml:space="preserve">________________________________________</w:t>
      </w:r>
    </w:p>
    <w:p>
      <w:r>
        <w:rPr>
          <w:i/>
          <w:iCs/>
          <w:sz w:val="18"/>
          <w:szCs w:val="18"/>
        </w:rPr>
        <w:t xml:space="preserve">Namn (skriv under vid egenhändig underskrift)</w:t>
      </w:r>
    </w:p>
    <w:p>
      <w:r>
        <w:rPr>
          <w:b/>
          <w:bCs/>
        </w:rPr>
        <w:t xml:space="preserve">Liberalerna i Luleå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2026-07-14T04:23:39.856Z</dcterms:created>
  <dcterms:modified xsi:type="dcterms:W3CDTF">2026-07-14T04:23:39.856Z</dcterms:modified>
</cp:coreProperties>
</file>

<file path=docProps/custom.xml><?xml version="1.0" encoding="utf-8"?>
<Properties xmlns="http://schemas.openxmlformats.org/officeDocument/2006/custom-properties" xmlns:vt="http://schemas.openxmlformats.org/officeDocument/2006/docPropsVTypes"/>
</file>